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448 архетип ИВДИВО</w:t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10.02.2025</w:t>
      </w:r>
    </w:p>
    <w:p w:rsidR="00000000" w:rsidDel="00000000" w:rsidP="00000000" w:rsidRDefault="00000000" w:rsidRPr="00000000" w14:paraId="0000000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04.05.2025</w:t>
      </w:r>
    </w:p>
    <w:p w:rsidR="00000000" w:rsidDel="00000000" w:rsidP="00000000" w:rsidRDefault="00000000" w:rsidRPr="00000000" w14:paraId="00000004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Присутствовали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Переймова Алла,</w:t>
        <w:br w:type="textWrapping"/>
        <w:t xml:space="preserve">Баринова Ирина,</w:t>
        <w:br w:type="textWrapping"/>
        <w:t xml:space="preserve">Повалий Наталия, </w:t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Юрина Анна,</w:t>
        <w:br w:type="textWrapping"/>
        <w:t xml:space="preserve">Грошевая Алла,</w:t>
        <w:br w:type="textWrapping"/>
        <w:t xml:space="preserve">Мирошниченко Мария, </w:t>
        <w:br w:type="textWrapping"/>
        <w:t xml:space="preserve">Цельмер Лариса,</w:t>
        <w:br w:type="textWrapping"/>
        <w:t xml:space="preserve">Нани Валентин,</w:t>
        <w:br w:type="textWrapping"/>
        <w:t xml:space="preserve">Козлова Любовь, </w:t>
        <w:br w:type="textWrapping"/>
        <w:t xml:space="preserve">Галань Татьяна.</w:t>
      </w:r>
    </w:p>
    <w:p w:rsidR="00000000" w:rsidDel="00000000" w:rsidP="00000000" w:rsidRDefault="00000000" w:rsidRPr="00000000" w14:paraId="00000006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08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highlight w:val="white"/>
          <w:rtl w:val="0"/>
        </w:rPr>
        <w:t xml:space="preserve">Стяжание 5-ти Миров: Испанский мир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элементами мира 8-ми стран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, Гражданский мир, Иерархический мир, мир ИВДИВО, мир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(по Практике-5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69СиИВО 2025-01-25-26 Калининград Сердюк В.)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Вхождение Советом ИВО в Эпоху Синтеза, в изменения ИВДИВО новыми Стандартами ИВО, стяжаниями и достижениями ИВДИВО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240" w:line="264" w:lineRule="auto"/>
        <w:rPr>
          <w:rFonts w:ascii="Times New Roman" w:cs="Times New Roman" w:eastAsia="Times New Roman" w:hAnsi="Times New Roman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Провела: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 Ипостась Безсмертная Жанна</w:t>
      </w:r>
    </w:p>
    <w:p w:rsidR="00000000" w:rsidDel="00000000" w:rsidP="00000000" w:rsidRDefault="00000000" w:rsidRPr="00000000" w14:paraId="0000000A">
      <w:pPr>
        <w:spacing w:after="160" w:before="240" w:line="264" w:lineRule="auto"/>
        <w:rPr>
          <w:rFonts w:ascii="Times New Roman" w:cs="Times New Roman" w:eastAsia="Times New Roman" w:hAnsi="Times New Roman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Исполнение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Практики-5 (112СиИВО-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2025-02-01-02-Казань-Сердюк В.) Оп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ределение и преображение на степень Духа и Имя Духа, вхождением в новое позиционирование вышестоящим Телом с Именем деятельности в ИВДИВО. Стяжание 1024 Аппаратов Систем Частей 16 Космосов архетипически и синтезреальностно. Стяжание 1 миллиард 73 миллиона 741 тысячу 824 синтез Аппарата явления в синтез Системах синтез Частей. Синтезирование синтез Части в Тело Синтезкосмической реализации с Именем твоим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240" w:line="264" w:lineRule="auto"/>
        <w:rPr>
          <w:rFonts w:ascii="Times New Roman" w:cs="Times New Roman" w:eastAsia="Times New Roman" w:hAnsi="Times New Roman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Провела: Аватаресса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Служащая Галань Татьяна</w:t>
      </w:r>
    </w:p>
    <w:p w:rsidR="00000000" w:rsidDel="00000000" w:rsidP="00000000" w:rsidRDefault="00000000" w:rsidRPr="00000000" w14:paraId="0000000D">
      <w:pPr>
        <w:spacing w:after="160" w:before="240" w:line="264" w:lineRule="auto"/>
        <w:rPr>
          <w:rFonts w:ascii="Times New Roman" w:cs="Times New Roman" w:eastAsia="Times New Roman" w:hAnsi="Times New Roman"/>
          <w:b w:val="1"/>
          <w:i w:val="1"/>
          <w:color w:val="28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240" w:line="264" w:lineRule="auto"/>
        <w:rPr>
          <w:rFonts w:ascii="Times New Roman" w:cs="Times New Roman" w:eastAsia="Times New Roman" w:hAnsi="Times New Roman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Отчёт о проведении Ревизии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подразделении ИВДИВО Испании за период 01.05.2024 - 31.12.2024</w:t>
      </w:r>
    </w:p>
    <w:p w:rsidR="00000000" w:rsidDel="00000000" w:rsidP="00000000" w:rsidRDefault="00000000" w:rsidRPr="00000000" w14:paraId="00000011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Отчиталась: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Ипостась Повалий Наталия</w:t>
      </w:r>
    </w:p>
    <w:p w:rsidR="00000000" w:rsidDel="00000000" w:rsidP="00000000" w:rsidRDefault="00000000" w:rsidRPr="00000000" w14:paraId="00000012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Итогами Ревизии Стяжание Поручения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хранения денежных средств ЭП подразделения служащими, которые не имеют возможности передать ЭП и хранят наличные у себя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7" w:before="0"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57" w:before="200" w:line="276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Решения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20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Утвержден отчёт Ревизии подразделения ИВДИВО Испании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57" w:before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57" w:before="200" w:line="276" w:lineRule="auto"/>
        <w:ind w:left="3118.1102362204724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Повалий Наталия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12.02.2025</w:t>
        <w:br w:type="textWrapping"/>
        <w:t xml:space="preserve">Сдано ИВАС КутХуми 04.05.2025</w:t>
      </w:r>
    </w:p>
    <w:sectPr>
      <w:pgSz w:h="16838" w:w="11906" w:orient="portrait"/>
      <w:pgMar w:bottom="681.3779527559075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yo+uk5DCRm2ZivxFe2VyLf0aA==">CgMxLjA4AHIhMVNHT2hpNVhKLXh6VXZDV3JCaDhSVDNidjFZVUV1M21H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